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E7" w:rsidRPr="00F04338" w:rsidRDefault="00AF52E7" w:rsidP="00AF52E7">
      <w:pPr>
        <w:jc w:val="center"/>
        <w:rPr>
          <w:b/>
          <w:sz w:val="24"/>
          <w:szCs w:val="24"/>
        </w:rPr>
      </w:pPr>
      <w:r w:rsidRPr="00F04338">
        <w:rPr>
          <w:b/>
          <w:sz w:val="24"/>
          <w:szCs w:val="24"/>
        </w:rPr>
        <w:t>MÜNAZARA KRİTERLERİ:</w:t>
      </w:r>
    </w:p>
    <w:p w:rsidR="00C07D07" w:rsidRPr="00F04338" w:rsidRDefault="00C07D07" w:rsidP="00C07D07">
      <w:pPr>
        <w:rPr>
          <w:b/>
          <w:color w:val="0070C0"/>
          <w:sz w:val="24"/>
          <w:szCs w:val="24"/>
        </w:rPr>
      </w:pPr>
      <w:proofErr w:type="gramStart"/>
      <w:r w:rsidRPr="00F04338">
        <w:rPr>
          <w:b/>
          <w:color w:val="FF0000"/>
          <w:sz w:val="24"/>
          <w:szCs w:val="24"/>
        </w:rPr>
        <w:t>NOT</w:t>
      </w:r>
      <w:r w:rsidR="00373EA7" w:rsidRPr="00F04338">
        <w:rPr>
          <w:b/>
          <w:color w:val="FF0000"/>
          <w:sz w:val="24"/>
          <w:szCs w:val="24"/>
        </w:rPr>
        <w:t xml:space="preserve"> </w:t>
      </w:r>
      <w:r w:rsidRPr="00F04338">
        <w:rPr>
          <w:b/>
          <w:color w:val="FF0000"/>
          <w:sz w:val="24"/>
          <w:szCs w:val="24"/>
        </w:rPr>
        <w:t>:</w:t>
      </w:r>
      <w:r w:rsidR="00965F16" w:rsidRPr="00F04338">
        <w:rPr>
          <w:b/>
          <w:color w:val="FF0000"/>
          <w:sz w:val="24"/>
          <w:szCs w:val="24"/>
        </w:rPr>
        <w:t xml:space="preserve"> </w:t>
      </w:r>
      <w:r w:rsidRPr="00F04338">
        <w:rPr>
          <w:b/>
          <w:color w:val="0070C0"/>
          <w:sz w:val="24"/>
          <w:szCs w:val="24"/>
        </w:rPr>
        <w:t>MÜNAZARA</w:t>
      </w:r>
      <w:proofErr w:type="gramEnd"/>
      <w:r w:rsidRPr="00F04338">
        <w:rPr>
          <w:b/>
          <w:color w:val="0070C0"/>
          <w:sz w:val="24"/>
          <w:szCs w:val="24"/>
        </w:rPr>
        <w:t xml:space="preserve"> KRİTERLERİ TEKNİK TOPLANTIDA MÜNAZARA KOÇLARININ TALEPLERİ DOĞRULTUSUNDA GELİŞTİRİLEBİLİR</w:t>
      </w:r>
    </w:p>
    <w:p w:rsidR="005B46E1" w:rsidRPr="005B46E1" w:rsidRDefault="005B46E1" w:rsidP="005B4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hyperlink r:id="rId5" w:history="1">
        <w:r w:rsidRPr="005B46E1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eastAsia="tr-TR"/>
          </w:rPr>
          <w:t>www.turkedebiyati.org</w:t>
        </w:r>
      </w:hyperlink>
    </w:p>
    <w:p w:rsidR="005B46E1" w:rsidRPr="005B46E1" w:rsidRDefault="005B46E1" w:rsidP="005B46E1">
      <w:pPr>
        <w:spacing w:after="0" w:line="240" w:lineRule="auto"/>
        <w:jc w:val="center"/>
        <w:rPr>
          <w:rFonts w:ascii="Calibri" w:eastAsia="Calibri" w:hAnsi="Calibri" w:cs="Times New Roman"/>
          <w:b/>
          <w:color w:val="FFFFFF" w:themeColor="background1"/>
        </w:rPr>
      </w:pPr>
      <w:r w:rsidRPr="005B46E1">
        <w:rPr>
          <w:rFonts w:ascii="Calibri" w:eastAsia="Calibri" w:hAnsi="Calibri" w:cs="Times New Roman"/>
          <w:b/>
          <w:color w:val="FFFFFF" w:themeColor="background1"/>
          <w:highlight w:val="darkGreen"/>
        </w:rPr>
        <w:t>Türk Dili ve Edebiyatı Kaynak Sitesi</w:t>
      </w:r>
    </w:p>
    <w:p w:rsidR="00C07D07" w:rsidRPr="00F04338" w:rsidRDefault="00C07D07" w:rsidP="00AF52E7">
      <w:pPr>
        <w:jc w:val="center"/>
        <w:rPr>
          <w:sz w:val="24"/>
          <w:szCs w:val="24"/>
        </w:rPr>
      </w:pPr>
    </w:p>
    <w:p w:rsidR="00D8271E" w:rsidRPr="00F04338" w:rsidRDefault="00AF52E7" w:rsidP="00AF52E7">
      <w:pPr>
        <w:rPr>
          <w:sz w:val="24"/>
          <w:szCs w:val="24"/>
        </w:rPr>
      </w:pPr>
      <w:r w:rsidRPr="00F04338">
        <w:rPr>
          <w:sz w:val="24"/>
          <w:szCs w:val="24"/>
        </w:rPr>
        <w:t xml:space="preserve">1-Her grup </w:t>
      </w:r>
      <w:r w:rsidR="00D8271E" w:rsidRPr="00F04338">
        <w:rPr>
          <w:sz w:val="24"/>
          <w:szCs w:val="24"/>
        </w:rPr>
        <w:t xml:space="preserve">4 asil </w:t>
      </w:r>
      <w:r w:rsidRPr="00F04338">
        <w:rPr>
          <w:sz w:val="24"/>
          <w:szCs w:val="24"/>
        </w:rPr>
        <w:t xml:space="preserve">2 yedek toplam 6 kişiden oluşacaktır. </w:t>
      </w:r>
    </w:p>
    <w:p w:rsidR="00AF52E7" w:rsidRPr="00F04338" w:rsidRDefault="00AF52E7" w:rsidP="00AF52E7">
      <w:pPr>
        <w:rPr>
          <w:sz w:val="24"/>
          <w:szCs w:val="24"/>
        </w:rPr>
      </w:pPr>
      <w:r w:rsidRPr="00F04338">
        <w:rPr>
          <w:sz w:val="24"/>
          <w:szCs w:val="24"/>
        </w:rPr>
        <w:t xml:space="preserve">2-Her konuşmacının </w:t>
      </w:r>
      <w:r w:rsidR="00D8271E" w:rsidRPr="00F04338">
        <w:rPr>
          <w:sz w:val="24"/>
          <w:szCs w:val="24"/>
        </w:rPr>
        <w:t xml:space="preserve">7 </w:t>
      </w:r>
      <w:proofErr w:type="spellStart"/>
      <w:r w:rsidRPr="00F04338">
        <w:rPr>
          <w:sz w:val="24"/>
          <w:szCs w:val="24"/>
        </w:rPr>
        <w:t>dk</w:t>
      </w:r>
      <w:proofErr w:type="spellEnd"/>
      <w:r w:rsidRPr="00F04338">
        <w:rPr>
          <w:sz w:val="24"/>
          <w:szCs w:val="24"/>
        </w:rPr>
        <w:t xml:space="preserve"> zamanı vardır.</w:t>
      </w:r>
    </w:p>
    <w:p w:rsidR="00AF52E7" w:rsidRPr="00F04338" w:rsidRDefault="00AF52E7" w:rsidP="00AF52E7">
      <w:pPr>
        <w:rPr>
          <w:sz w:val="24"/>
          <w:szCs w:val="24"/>
        </w:rPr>
      </w:pPr>
      <w:r w:rsidRPr="00F04338">
        <w:rPr>
          <w:sz w:val="24"/>
          <w:szCs w:val="24"/>
        </w:rPr>
        <w:t>3-Münazara bitiminde münazarada yarışan sınıflar zamana göre 1 veya 2 çapraz soru alınacaktır.</w:t>
      </w:r>
    </w:p>
    <w:p w:rsidR="00AF52E7" w:rsidRPr="00F04338" w:rsidRDefault="00AF52E7" w:rsidP="00AF52E7">
      <w:pPr>
        <w:rPr>
          <w:sz w:val="24"/>
          <w:szCs w:val="24"/>
        </w:rPr>
      </w:pPr>
      <w:r w:rsidRPr="00F04338">
        <w:rPr>
          <w:sz w:val="24"/>
          <w:szCs w:val="24"/>
        </w:rPr>
        <w:t xml:space="preserve">4-Daha sonra tarafsız </w:t>
      </w:r>
      <w:proofErr w:type="gramStart"/>
      <w:r w:rsidRPr="00F04338">
        <w:rPr>
          <w:sz w:val="24"/>
          <w:szCs w:val="24"/>
        </w:rPr>
        <w:t>izleyicilerden  10</w:t>
      </w:r>
      <w:proofErr w:type="gramEnd"/>
      <w:r w:rsidRPr="00F04338">
        <w:rPr>
          <w:sz w:val="24"/>
          <w:szCs w:val="24"/>
        </w:rPr>
        <w:t xml:space="preserve"> </w:t>
      </w:r>
      <w:proofErr w:type="spellStart"/>
      <w:r w:rsidRPr="00F04338">
        <w:rPr>
          <w:sz w:val="24"/>
          <w:szCs w:val="24"/>
        </w:rPr>
        <w:t>dk</w:t>
      </w:r>
      <w:proofErr w:type="spellEnd"/>
      <w:r w:rsidRPr="00F04338">
        <w:rPr>
          <w:sz w:val="24"/>
          <w:szCs w:val="24"/>
        </w:rPr>
        <w:t xml:space="preserve"> süreyle münazaracı gruplara sorular alınacaktır.</w:t>
      </w:r>
    </w:p>
    <w:p w:rsidR="00D8271E" w:rsidRPr="00F04338" w:rsidRDefault="00AF52E7" w:rsidP="00AF52E7">
      <w:pPr>
        <w:rPr>
          <w:sz w:val="24"/>
          <w:szCs w:val="24"/>
        </w:rPr>
      </w:pPr>
      <w:r w:rsidRPr="00F04338">
        <w:rPr>
          <w:sz w:val="24"/>
          <w:szCs w:val="24"/>
        </w:rPr>
        <w:t xml:space="preserve">5-Gruptaki her kişi savundukları konunun değişik alt konuları hakkında konuşmak zorundadır. </w:t>
      </w:r>
    </w:p>
    <w:p w:rsidR="00AF52E7" w:rsidRPr="00F04338" w:rsidRDefault="00AF52E7" w:rsidP="00AF52E7">
      <w:pPr>
        <w:rPr>
          <w:sz w:val="24"/>
          <w:szCs w:val="24"/>
        </w:rPr>
      </w:pPr>
      <w:r w:rsidRPr="00F04338">
        <w:rPr>
          <w:sz w:val="24"/>
          <w:szCs w:val="24"/>
        </w:rPr>
        <w:t>Birden fazla kişi, aynı alt konuyu savunamaz. Konuşmacıların, konularını bir kâğıda yazıp okumaları çok yanlıştır.</w:t>
      </w:r>
    </w:p>
    <w:p w:rsidR="00B040E2" w:rsidRPr="00F04338" w:rsidRDefault="00AF52E7" w:rsidP="00AF52E7">
      <w:pPr>
        <w:rPr>
          <w:sz w:val="24"/>
          <w:szCs w:val="24"/>
        </w:rPr>
      </w:pPr>
      <w:r w:rsidRPr="00F04338">
        <w:rPr>
          <w:sz w:val="24"/>
          <w:szCs w:val="24"/>
        </w:rPr>
        <w:t xml:space="preserve">6-Konuşmacılar; konularını savunurken izleyicilerin büyük bir sessizlikle konuları dinlemesi gerekmektedir. Alkış veya farklı bir ses tonuyla </w:t>
      </w:r>
      <w:proofErr w:type="spellStart"/>
      <w:r w:rsidRPr="00F04338">
        <w:rPr>
          <w:sz w:val="24"/>
          <w:szCs w:val="24"/>
        </w:rPr>
        <w:t>münazırların</w:t>
      </w:r>
      <w:proofErr w:type="spellEnd"/>
      <w:r w:rsidRPr="00F04338">
        <w:rPr>
          <w:sz w:val="24"/>
          <w:szCs w:val="24"/>
        </w:rPr>
        <w:t xml:space="preserve"> dikkatini dağıtmanın jüri tarafından eksi puanlandırılacağını görevli öğretmenler münazara öncesi öğrencilere tembih etmelidir</w:t>
      </w:r>
    </w:p>
    <w:p w:rsidR="00D8271E" w:rsidRPr="00F04338" w:rsidRDefault="00D8271E" w:rsidP="00AF52E7">
      <w:pPr>
        <w:jc w:val="center"/>
        <w:rPr>
          <w:sz w:val="24"/>
          <w:szCs w:val="24"/>
        </w:rPr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D8271E" w:rsidRDefault="00D8271E" w:rsidP="00AF52E7">
      <w:pPr>
        <w:jc w:val="center"/>
      </w:pPr>
    </w:p>
    <w:p w:rsidR="00F04338" w:rsidRDefault="00F04338" w:rsidP="00AF52E7">
      <w:pPr>
        <w:jc w:val="center"/>
      </w:pPr>
    </w:p>
    <w:p w:rsidR="00AF52E7" w:rsidRPr="00D8271E" w:rsidRDefault="00AF52E7" w:rsidP="00AF52E7">
      <w:pPr>
        <w:jc w:val="center"/>
        <w:rPr>
          <w:b/>
          <w:color w:val="FF0000"/>
          <w:sz w:val="24"/>
          <w:szCs w:val="24"/>
        </w:rPr>
      </w:pPr>
      <w:r w:rsidRPr="00D8271E">
        <w:rPr>
          <w:b/>
          <w:color w:val="FF0000"/>
          <w:sz w:val="24"/>
          <w:szCs w:val="24"/>
        </w:rPr>
        <w:lastRenderedPageBreak/>
        <w:t>LİSELERARASI GELENEKSEL MÜNAZARA TURNUVASI</w:t>
      </w:r>
    </w:p>
    <w:p w:rsidR="00AF52E7" w:rsidRPr="00D8271E" w:rsidRDefault="00AF52E7" w:rsidP="00AF52E7">
      <w:pPr>
        <w:jc w:val="center"/>
        <w:rPr>
          <w:b/>
          <w:sz w:val="24"/>
          <w:szCs w:val="24"/>
        </w:rPr>
      </w:pPr>
      <w:r w:rsidRPr="00D8271E">
        <w:rPr>
          <w:b/>
          <w:sz w:val="24"/>
          <w:szCs w:val="24"/>
        </w:rPr>
        <w:t>DEĞERLENDİRME KRİTERLERİ</w:t>
      </w:r>
    </w:p>
    <w:p w:rsidR="00AF52E7" w:rsidRPr="00D8271E" w:rsidRDefault="00AF52E7" w:rsidP="00D8271E">
      <w:pPr>
        <w:jc w:val="center"/>
        <w:rPr>
          <w:b/>
          <w:color w:val="0070C0"/>
        </w:rPr>
      </w:pPr>
      <w:r w:rsidRPr="00D8271E">
        <w:rPr>
          <w:b/>
          <w:color w:val="0070C0"/>
        </w:rPr>
        <w:t>PUANLAMA</w:t>
      </w:r>
    </w:p>
    <w:p w:rsidR="00AF52E7" w:rsidRDefault="00AF52E7" w:rsidP="00AF52E7">
      <w:r>
        <w:t xml:space="preserve">                                                                                     </w:t>
      </w:r>
      <w:r w:rsidR="00D8271E">
        <w:tab/>
      </w:r>
      <w:r w:rsidR="00D8271E">
        <w:tab/>
      </w:r>
      <w:r w:rsidR="00D8271E">
        <w:tab/>
      </w:r>
      <w:r w:rsidR="00D8271E">
        <w:tab/>
      </w:r>
      <w:r w:rsidR="00D8271E">
        <w:tab/>
      </w:r>
      <w:r w:rsidR="00D8271E">
        <w:tab/>
      </w:r>
      <w:proofErr w:type="gramStart"/>
      <w:r w:rsidR="00D8271E">
        <w:t>………………….</w:t>
      </w:r>
      <w:proofErr w:type="gramEnd"/>
      <w:r w:rsidR="00D8271E">
        <w:t xml:space="preserve">LİSESİ             </w:t>
      </w:r>
      <w:r w:rsidR="00D8271E">
        <w:tab/>
      </w:r>
      <w:r>
        <w:t xml:space="preserve">    …</w:t>
      </w:r>
      <w:r w:rsidR="00D8271E">
        <w:t>…………… LİSESİ</w:t>
      </w:r>
      <w:r>
        <w:t xml:space="preserve">                                                                                      </w:t>
      </w:r>
      <w:r w:rsidR="00D8271E">
        <w:tab/>
      </w:r>
      <w:r w:rsidR="00D8271E">
        <w:tab/>
      </w:r>
      <w:r>
        <w:t xml:space="preserve">     </w:t>
      </w:r>
    </w:p>
    <w:p w:rsidR="00AF52E7" w:rsidRDefault="00AF52E7" w:rsidP="00AF52E7">
      <w:r>
        <w:t xml:space="preserve">                                       </w:t>
      </w:r>
      <w:r w:rsidR="00D8271E">
        <w:t xml:space="preserve">                              </w:t>
      </w:r>
      <w:proofErr w:type="gramStart"/>
      <w:r>
        <w:t>1</w:t>
      </w:r>
      <w:r w:rsidR="00D8271E">
        <w:t xml:space="preserve">        </w:t>
      </w:r>
      <w:r>
        <w:t>2</w:t>
      </w:r>
      <w:proofErr w:type="gramEnd"/>
      <w:r>
        <w:t xml:space="preserve"> </w:t>
      </w:r>
      <w:r w:rsidR="00D8271E">
        <w:t xml:space="preserve">      </w:t>
      </w:r>
      <w:r>
        <w:t xml:space="preserve"> 3 </w:t>
      </w:r>
      <w:r w:rsidR="00D8271E">
        <w:t xml:space="preserve">    </w:t>
      </w:r>
      <w:r>
        <w:t xml:space="preserve"> 4</w:t>
      </w:r>
      <w:r w:rsidR="00D8271E">
        <w:tab/>
      </w:r>
      <w:r w:rsidR="00D8271E">
        <w:tab/>
      </w:r>
      <w:r w:rsidR="00D8271E">
        <w:tab/>
        <w:t xml:space="preserve">     1</w:t>
      </w:r>
      <w:r w:rsidR="00D8271E">
        <w:tab/>
        <w:t xml:space="preserve"> 2     3</w:t>
      </w:r>
      <w:r w:rsidR="00D8271E">
        <w:tab/>
        <w:t xml:space="preserve"> </w:t>
      </w:r>
      <w:r>
        <w:t>4</w:t>
      </w:r>
    </w:p>
    <w:p w:rsidR="00AF52E7" w:rsidRPr="00D8271E" w:rsidRDefault="00D8271E" w:rsidP="00AF52E7">
      <w:pPr>
        <w:rPr>
          <w:b/>
          <w:color w:val="FF0000"/>
        </w:rPr>
      </w:pPr>
      <w:r w:rsidRPr="00D8271E">
        <w:rPr>
          <w:b/>
          <w:color w:val="FF0000"/>
        </w:rPr>
        <w:t>A)Dili kullanma gücü.&gt;&gt;&gt;&gt;&gt;&gt;&gt;&gt;&gt;</w:t>
      </w:r>
      <w:r w:rsidR="00AF52E7" w:rsidRPr="00D8271E">
        <w:rPr>
          <w:b/>
          <w:color w:val="FF0000"/>
        </w:rPr>
        <w:t>&gt;&gt;&gt; (</w:t>
      </w:r>
      <w:proofErr w:type="gramStart"/>
      <w:r w:rsidR="00AF52E7" w:rsidRPr="00D8271E">
        <w:rPr>
          <w:b/>
          <w:color w:val="FF0000"/>
        </w:rPr>
        <w:t>….…</w:t>
      </w:r>
      <w:proofErr w:type="gramEnd"/>
      <w:r w:rsidR="00AF52E7" w:rsidRPr="00D8271E">
        <w:rPr>
          <w:b/>
          <w:color w:val="FF0000"/>
        </w:rPr>
        <w:t>/…..…/……/…….)</w:t>
      </w:r>
      <w:r w:rsidRPr="00D8271E">
        <w:rPr>
          <w:b/>
          <w:color w:val="FF0000"/>
        </w:rPr>
        <w:tab/>
      </w:r>
      <w:r w:rsidRPr="00D8271E">
        <w:rPr>
          <w:b/>
          <w:color w:val="FF0000"/>
        </w:rPr>
        <w:tab/>
      </w:r>
      <w:r w:rsidRPr="00D8271E">
        <w:rPr>
          <w:b/>
          <w:color w:val="FF0000"/>
        </w:rPr>
        <w:tab/>
      </w:r>
      <w:r w:rsidR="00AF52E7" w:rsidRPr="00D8271E">
        <w:rPr>
          <w:b/>
          <w:color w:val="FF0000"/>
        </w:rPr>
        <w:t>-(</w:t>
      </w:r>
      <w:proofErr w:type="gramStart"/>
      <w:r w:rsidR="00AF52E7" w:rsidRPr="00D8271E">
        <w:rPr>
          <w:b/>
          <w:color w:val="FF0000"/>
        </w:rPr>
        <w:t>……</w:t>
      </w:r>
      <w:proofErr w:type="gramEnd"/>
      <w:r w:rsidR="00AF52E7" w:rsidRPr="00D8271E">
        <w:rPr>
          <w:b/>
          <w:color w:val="FF0000"/>
        </w:rPr>
        <w:t>/….../….…/……)</w:t>
      </w:r>
    </w:p>
    <w:p w:rsidR="00AF52E7" w:rsidRPr="00D8271E" w:rsidRDefault="00AF52E7" w:rsidP="00AF52E7">
      <w:pPr>
        <w:rPr>
          <w:b/>
          <w:color w:val="FF0000"/>
        </w:rPr>
      </w:pPr>
      <w:r w:rsidRPr="00D8271E">
        <w:rPr>
          <w:b/>
          <w:color w:val="FF0000"/>
        </w:rPr>
        <w:t>(Diksiyon, vurgu, tonlama, keli</w:t>
      </w:r>
      <w:r w:rsidR="00D37ABC">
        <w:rPr>
          <w:b/>
          <w:color w:val="FF0000"/>
        </w:rPr>
        <w:t>me hazinesi, cümle kurma vb.):%5</w:t>
      </w:r>
      <w:r w:rsidRPr="00D8271E">
        <w:rPr>
          <w:b/>
          <w:color w:val="FF0000"/>
        </w:rPr>
        <w:t>0</w:t>
      </w:r>
    </w:p>
    <w:p w:rsidR="00D8271E" w:rsidRDefault="00D8271E" w:rsidP="00AF52E7"/>
    <w:p w:rsidR="00AF52E7" w:rsidRPr="00D8271E" w:rsidRDefault="00AF52E7" w:rsidP="00AF52E7">
      <w:pPr>
        <w:rPr>
          <w:b/>
          <w:color w:val="0070C0"/>
        </w:rPr>
      </w:pPr>
      <w:r w:rsidRPr="00D8271E">
        <w:rPr>
          <w:b/>
          <w:color w:val="0070C0"/>
        </w:rPr>
        <w:t>B) El, kol ve yüz hareketlerini yerinde kullanma.</w:t>
      </w:r>
      <w:r w:rsidR="00D8271E">
        <w:rPr>
          <w:b/>
          <w:color w:val="0070C0"/>
        </w:rPr>
        <w:t xml:space="preserve"> (</w:t>
      </w:r>
      <w:proofErr w:type="gramStart"/>
      <w:r w:rsidR="00D8271E">
        <w:rPr>
          <w:b/>
          <w:color w:val="0070C0"/>
        </w:rPr>
        <w:t>….…</w:t>
      </w:r>
      <w:proofErr w:type="gramEnd"/>
      <w:r w:rsidR="00D8271E">
        <w:rPr>
          <w:b/>
          <w:color w:val="0070C0"/>
        </w:rPr>
        <w:t>/….…/……/</w:t>
      </w:r>
      <w:r w:rsidRPr="00D8271E">
        <w:rPr>
          <w:b/>
          <w:color w:val="0070C0"/>
        </w:rPr>
        <w:t>….)</w:t>
      </w:r>
      <w:r w:rsidR="00D8271E" w:rsidRPr="00D8271E">
        <w:rPr>
          <w:b/>
          <w:color w:val="0070C0"/>
        </w:rPr>
        <w:t xml:space="preserve">                      </w:t>
      </w:r>
      <w:r w:rsidRPr="00D8271E">
        <w:rPr>
          <w:b/>
          <w:color w:val="0070C0"/>
        </w:rPr>
        <w:t>(</w:t>
      </w:r>
      <w:proofErr w:type="gramStart"/>
      <w:r w:rsidRPr="00D8271E">
        <w:rPr>
          <w:b/>
          <w:color w:val="0070C0"/>
        </w:rPr>
        <w:t>……</w:t>
      </w:r>
      <w:proofErr w:type="gramEnd"/>
      <w:r w:rsidRPr="00D8271E">
        <w:rPr>
          <w:b/>
          <w:color w:val="0070C0"/>
        </w:rPr>
        <w:t>/….../….…/……)</w:t>
      </w:r>
    </w:p>
    <w:p w:rsidR="00AF52E7" w:rsidRPr="00D8271E" w:rsidRDefault="00AF52E7" w:rsidP="00AF52E7">
      <w:pPr>
        <w:rPr>
          <w:b/>
          <w:color w:val="0070C0"/>
        </w:rPr>
      </w:pPr>
      <w:r w:rsidRPr="00D8271E">
        <w:rPr>
          <w:b/>
          <w:color w:val="0070C0"/>
        </w:rPr>
        <w:t>(Jest-Mimik) %10</w:t>
      </w:r>
    </w:p>
    <w:p w:rsidR="00D8271E" w:rsidRDefault="00D8271E" w:rsidP="00AF52E7"/>
    <w:p w:rsidR="00AF52E7" w:rsidRPr="00D8271E" w:rsidRDefault="00AF52E7" w:rsidP="00AF52E7">
      <w:pPr>
        <w:rPr>
          <w:b/>
          <w:color w:val="006600"/>
        </w:rPr>
      </w:pPr>
      <w:r w:rsidRPr="00D8271E">
        <w:rPr>
          <w:b/>
          <w:color w:val="006600"/>
        </w:rPr>
        <w:t>C) Savunmada inandırıcı olma. &gt;&gt;&gt;&gt;&gt;&gt;</w:t>
      </w:r>
      <w:r w:rsidR="00D8271E" w:rsidRPr="00D8271E">
        <w:rPr>
          <w:b/>
          <w:color w:val="006600"/>
        </w:rPr>
        <w:t xml:space="preserve"> </w:t>
      </w:r>
      <w:r w:rsidR="00D8271E">
        <w:rPr>
          <w:b/>
          <w:color w:val="006600"/>
        </w:rPr>
        <w:t>&gt;&gt;&gt;&gt;&gt;(</w:t>
      </w:r>
      <w:proofErr w:type="gramStart"/>
      <w:r w:rsidR="00D8271E">
        <w:rPr>
          <w:b/>
          <w:color w:val="006600"/>
        </w:rPr>
        <w:t>….…</w:t>
      </w:r>
      <w:proofErr w:type="gramEnd"/>
      <w:r w:rsidR="00D8271E">
        <w:rPr>
          <w:b/>
          <w:color w:val="006600"/>
        </w:rPr>
        <w:t>/….</w:t>
      </w:r>
      <w:r w:rsidRPr="00D8271E">
        <w:rPr>
          <w:b/>
          <w:color w:val="006600"/>
        </w:rPr>
        <w:t>…/……/…….)-</w:t>
      </w:r>
      <w:r w:rsidR="00D8271E" w:rsidRPr="00D8271E">
        <w:rPr>
          <w:b/>
          <w:color w:val="006600"/>
        </w:rPr>
        <w:t xml:space="preserve">                       </w:t>
      </w:r>
      <w:r w:rsidRPr="00D8271E">
        <w:rPr>
          <w:b/>
          <w:color w:val="006600"/>
        </w:rPr>
        <w:t>--(……/….../….…/……)</w:t>
      </w:r>
    </w:p>
    <w:p w:rsidR="00AF52E7" w:rsidRPr="00D8271E" w:rsidRDefault="00AF52E7" w:rsidP="00AF52E7">
      <w:pPr>
        <w:rPr>
          <w:b/>
          <w:color w:val="006600"/>
        </w:rPr>
      </w:pPr>
      <w:r w:rsidRPr="00D8271E">
        <w:rPr>
          <w:b/>
          <w:color w:val="006600"/>
        </w:rPr>
        <w:t>(Belgeler,</w:t>
      </w:r>
      <w:r w:rsidR="00811020">
        <w:rPr>
          <w:b/>
          <w:color w:val="006600"/>
        </w:rPr>
        <w:t xml:space="preserve"> </w:t>
      </w:r>
      <w:r w:rsidRPr="00D8271E">
        <w:rPr>
          <w:b/>
          <w:color w:val="006600"/>
        </w:rPr>
        <w:t>resimler, konuya hakimiyet,</w:t>
      </w:r>
      <w:r w:rsidR="00811020">
        <w:rPr>
          <w:b/>
          <w:color w:val="006600"/>
        </w:rPr>
        <w:t xml:space="preserve"> </w:t>
      </w:r>
      <w:r w:rsidRPr="00D8271E">
        <w:rPr>
          <w:b/>
          <w:color w:val="006600"/>
        </w:rPr>
        <w:t>güncel olaylar</w:t>
      </w:r>
      <w:r w:rsidR="00D37ABC">
        <w:rPr>
          <w:b/>
          <w:color w:val="006600"/>
        </w:rPr>
        <w:t xml:space="preserve">la örnekleme </w:t>
      </w:r>
      <w:proofErr w:type="spellStart"/>
      <w:proofErr w:type="gramStart"/>
      <w:r w:rsidR="00D37ABC">
        <w:rPr>
          <w:b/>
          <w:color w:val="006600"/>
        </w:rPr>
        <w:t>vb</w:t>
      </w:r>
      <w:proofErr w:type="spellEnd"/>
      <w:r w:rsidR="00811020">
        <w:rPr>
          <w:b/>
          <w:color w:val="006600"/>
        </w:rPr>
        <w:t xml:space="preserve"> </w:t>
      </w:r>
      <w:r w:rsidR="00D37ABC">
        <w:rPr>
          <w:b/>
          <w:color w:val="006600"/>
        </w:rPr>
        <w:t>.Bir</w:t>
      </w:r>
      <w:proofErr w:type="gramEnd"/>
      <w:r w:rsidR="00D37ABC">
        <w:rPr>
          <w:b/>
          <w:color w:val="006600"/>
        </w:rPr>
        <w:t xml:space="preserve"> </w:t>
      </w:r>
      <w:proofErr w:type="spellStart"/>
      <w:r w:rsidR="00D37ABC">
        <w:rPr>
          <w:b/>
          <w:color w:val="006600"/>
        </w:rPr>
        <w:t>ropörtaj</w:t>
      </w:r>
      <w:proofErr w:type="spellEnd"/>
      <w:r w:rsidR="00D37ABC">
        <w:rPr>
          <w:b/>
          <w:color w:val="006600"/>
        </w:rPr>
        <w:t>,</w:t>
      </w:r>
      <w:r w:rsidR="00811020">
        <w:rPr>
          <w:b/>
          <w:color w:val="006600"/>
        </w:rPr>
        <w:t xml:space="preserve"> </w:t>
      </w:r>
      <w:r w:rsidR="00D37ABC">
        <w:rPr>
          <w:b/>
          <w:color w:val="006600"/>
        </w:rPr>
        <w:t>bir tiyatro,</w:t>
      </w:r>
      <w:r w:rsidR="00811020">
        <w:rPr>
          <w:b/>
          <w:color w:val="006600"/>
        </w:rPr>
        <w:t xml:space="preserve"> </w:t>
      </w:r>
      <w:r w:rsidR="00D37ABC">
        <w:rPr>
          <w:b/>
          <w:color w:val="006600"/>
        </w:rPr>
        <w:t>bir anket,</w:t>
      </w:r>
      <w:r w:rsidR="00811020">
        <w:rPr>
          <w:b/>
          <w:color w:val="006600"/>
        </w:rPr>
        <w:t xml:space="preserve"> </w:t>
      </w:r>
      <w:r w:rsidR="00D37ABC">
        <w:rPr>
          <w:b/>
          <w:color w:val="006600"/>
        </w:rPr>
        <w:t>bir şiir dinletisi veya sadece birinden dört öbür etkinlikler olmayabilir.</w:t>
      </w:r>
      <w:r w:rsidR="00811020">
        <w:rPr>
          <w:b/>
          <w:color w:val="006600"/>
        </w:rPr>
        <w:t xml:space="preserve"> </w:t>
      </w:r>
      <w:r w:rsidR="00D37ABC">
        <w:rPr>
          <w:b/>
          <w:color w:val="006600"/>
        </w:rPr>
        <w:t xml:space="preserve">Şu da olabilir öğrenci dört </w:t>
      </w:r>
      <w:proofErr w:type="spellStart"/>
      <w:r w:rsidR="00D37ABC">
        <w:rPr>
          <w:b/>
          <w:color w:val="006600"/>
        </w:rPr>
        <w:t>ropörtaj</w:t>
      </w:r>
      <w:proofErr w:type="spellEnd"/>
      <w:r w:rsidR="00D37ABC">
        <w:rPr>
          <w:b/>
          <w:color w:val="006600"/>
        </w:rPr>
        <w:t xml:space="preserve"> yapmıştır sunumunu kendisi yapar şu dört </w:t>
      </w:r>
      <w:proofErr w:type="spellStart"/>
      <w:r w:rsidR="00D37ABC">
        <w:rPr>
          <w:b/>
          <w:color w:val="006600"/>
        </w:rPr>
        <w:t>ropörtajı</w:t>
      </w:r>
      <w:proofErr w:type="spellEnd"/>
      <w:r w:rsidR="00D37ABC">
        <w:rPr>
          <w:b/>
          <w:color w:val="006600"/>
        </w:rPr>
        <w:t xml:space="preserve"> yaptık diye jüriye sunabilir seyircilere anlatabilir</w:t>
      </w:r>
      <w:proofErr w:type="gramStart"/>
      <w:r w:rsidR="00D37ABC">
        <w:rPr>
          <w:b/>
          <w:color w:val="006600"/>
        </w:rPr>
        <w:t>)</w:t>
      </w:r>
      <w:proofErr w:type="gramEnd"/>
      <w:r w:rsidR="00D37ABC">
        <w:rPr>
          <w:b/>
          <w:color w:val="006600"/>
        </w:rPr>
        <w:t>%3</w:t>
      </w:r>
      <w:r w:rsidRPr="00D8271E">
        <w:rPr>
          <w:b/>
          <w:color w:val="006600"/>
        </w:rPr>
        <w:t>0</w:t>
      </w:r>
    </w:p>
    <w:p w:rsidR="00AF52E7" w:rsidRDefault="00AF52E7" w:rsidP="00AF52E7"/>
    <w:p w:rsidR="00AF52E7" w:rsidRPr="00D8271E" w:rsidRDefault="00AF52E7" w:rsidP="00AF52E7">
      <w:pPr>
        <w:rPr>
          <w:b/>
          <w:color w:val="632423" w:themeColor="accent2" w:themeShade="80"/>
          <w:sz w:val="18"/>
          <w:szCs w:val="18"/>
        </w:rPr>
      </w:pPr>
      <w:r w:rsidRPr="00D8271E">
        <w:rPr>
          <w:b/>
          <w:color w:val="632423" w:themeColor="accent2" w:themeShade="80"/>
          <w:sz w:val="18"/>
          <w:szCs w:val="18"/>
        </w:rPr>
        <w:t>D)Konuşmacının hakkına saygı ve zamana riayet gös</w:t>
      </w:r>
      <w:r w:rsidR="00D8271E" w:rsidRPr="00D8271E">
        <w:rPr>
          <w:b/>
          <w:color w:val="632423" w:themeColor="accent2" w:themeShade="80"/>
          <w:sz w:val="18"/>
          <w:szCs w:val="18"/>
        </w:rPr>
        <w:t>terme.%10&gt;&gt;&gt;&gt;(</w:t>
      </w:r>
      <w:proofErr w:type="gramStart"/>
      <w:r w:rsidR="00D8271E" w:rsidRPr="00D8271E">
        <w:rPr>
          <w:b/>
          <w:color w:val="632423" w:themeColor="accent2" w:themeShade="80"/>
          <w:sz w:val="18"/>
          <w:szCs w:val="18"/>
        </w:rPr>
        <w:t>….…</w:t>
      </w:r>
      <w:proofErr w:type="gramEnd"/>
      <w:r w:rsidR="00D8271E" w:rsidRPr="00D8271E">
        <w:rPr>
          <w:b/>
          <w:color w:val="632423" w:themeColor="accent2" w:themeShade="80"/>
          <w:sz w:val="18"/>
          <w:szCs w:val="18"/>
        </w:rPr>
        <w:t xml:space="preserve">/…..…/……/…….                 </w:t>
      </w:r>
      <w:r w:rsidRPr="00D8271E">
        <w:rPr>
          <w:b/>
          <w:color w:val="632423" w:themeColor="accent2" w:themeShade="80"/>
        </w:rPr>
        <w:t>-(</w:t>
      </w:r>
      <w:proofErr w:type="gramStart"/>
      <w:r w:rsidRPr="00D8271E">
        <w:rPr>
          <w:b/>
          <w:color w:val="632423" w:themeColor="accent2" w:themeShade="80"/>
        </w:rPr>
        <w:t>……</w:t>
      </w:r>
      <w:proofErr w:type="gramEnd"/>
      <w:r w:rsidRPr="00D8271E">
        <w:rPr>
          <w:b/>
          <w:color w:val="632423" w:themeColor="accent2" w:themeShade="80"/>
        </w:rPr>
        <w:t>/….../….…/……)</w:t>
      </w:r>
    </w:p>
    <w:p w:rsidR="00AF52E7" w:rsidRDefault="00AF52E7" w:rsidP="00AF52E7"/>
    <w:p w:rsidR="00AF52E7" w:rsidRDefault="00AF52E7" w:rsidP="00AF52E7">
      <w:r w:rsidRPr="00D8271E">
        <w:rPr>
          <w:b/>
          <w:color w:val="FF0000"/>
        </w:rPr>
        <w:t>NOT:</w:t>
      </w:r>
      <w:r w:rsidR="00811020">
        <w:rPr>
          <w:b/>
          <w:color w:val="FF0000"/>
        </w:rPr>
        <w:t xml:space="preserve"> </w:t>
      </w:r>
      <w:r>
        <w:t xml:space="preserve">Puanlama toplam (A+B+C+D Kriterleri)100 puan üzerinden yapılacaktır                                                           </w:t>
      </w:r>
    </w:p>
    <w:p w:rsidR="00AF52E7" w:rsidRDefault="00AF52E7" w:rsidP="00AF52E7">
      <w:r>
        <w:t xml:space="preserve">                                                              </w:t>
      </w:r>
    </w:p>
    <w:p w:rsidR="00AF52E7" w:rsidRDefault="00AF52E7" w:rsidP="00AF52E7">
      <w:r>
        <w:t xml:space="preserve">                                                      </w:t>
      </w:r>
      <w:r w:rsidR="00D8271E">
        <w:tab/>
      </w:r>
      <w:r w:rsidR="00D8271E">
        <w:tab/>
      </w:r>
      <w:r w:rsidRPr="00D8271E">
        <w:rPr>
          <w:b/>
          <w:color w:val="FF0000"/>
        </w:rPr>
        <w:t>TOPLAM PUAN:</w:t>
      </w:r>
      <w:r>
        <w:t xml:space="preserve"> </w:t>
      </w:r>
      <w:r w:rsidR="00D8271E">
        <w:t xml:space="preserve">  </w:t>
      </w:r>
      <w:r>
        <w:t>(                     )---</w:t>
      </w:r>
      <w:r w:rsidR="00D8271E">
        <w:t>-------</w:t>
      </w:r>
      <w:r>
        <w:t xml:space="preserve">-(       </w:t>
      </w:r>
      <w:r w:rsidR="00D8271E">
        <w:t xml:space="preserve">        </w:t>
      </w:r>
      <w:r>
        <w:t xml:space="preserve">         )    </w:t>
      </w:r>
    </w:p>
    <w:p w:rsidR="00D8271E" w:rsidRDefault="00D8271E" w:rsidP="00AF52E7"/>
    <w:p w:rsidR="00D8271E" w:rsidRDefault="00D8271E" w:rsidP="00AF52E7"/>
    <w:p w:rsidR="00AF52E7" w:rsidRDefault="00AF52E7" w:rsidP="00AF52E7">
      <w:r>
        <w:t xml:space="preserve">JÜRİ               </w:t>
      </w:r>
      <w:r w:rsidR="00D8271E">
        <w:tab/>
      </w:r>
      <w:r w:rsidR="00D8271E">
        <w:tab/>
      </w:r>
      <w:r>
        <w:t xml:space="preserve"> JÜRİ                 </w:t>
      </w:r>
      <w:r w:rsidR="00D8271E">
        <w:tab/>
      </w:r>
      <w:r w:rsidR="00D8271E">
        <w:tab/>
      </w:r>
      <w:r>
        <w:t xml:space="preserve">JÜRİ            </w:t>
      </w:r>
      <w:r>
        <w:tab/>
      </w:r>
      <w:r w:rsidR="00D8271E">
        <w:tab/>
      </w:r>
      <w:r w:rsidR="00D8271E">
        <w:tab/>
      </w:r>
      <w:r>
        <w:t xml:space="preserve">JÜRİ           </w:t>
      </w:r>
    </w:p>
    <w:p w:rsidR="00F04338" w:rsidRDefault="00F04338" w:rsidP="00811020">
      <w:pPr>
        <w:tabs>
          <w:tab w:val="left" w:pos="8085"/>
        </w:tabs>
        <w:ind w:left="5664"/>
        <w:jc w:val="center"/>
        <w:rPr>
          <w:b/>
          <w:sz w:val="28"/>
          <w:szCs w:val="32"/>
        </w:rPr>
      </w:pPr>
    </w:p>
    <w:p w:rsidR="009A6771" w:rsidRPr="00965F16" w:rsidRDefault="009A6771" w:rsidP="00811020">
      <w:pPr>
        <w:tabs>
          <w:tab w:val="left" w:pos="8085"/>
        </w:tabs>
        <w:ind w:left="5664"/>
        <w:jc w:val="center"/>
        <w:rPr>
          <w:b/>
          <w:sz w:val="28"/>
          <w:szCs w:val="32"/>
        </w:rPr>
      </w:pPr>
      <w:bookmarkStart w:id="0" w:name="_GoBack"/>
      <w:bookmarkEnd w:id="0"/>
      <w:r w:rsidRPr="00965F16">
        <w:rPr>
          <w:b/>
          <w:sz w:val="28"/>
          <w:szCs w:val="32"/>
        </w:rPr>
        <w:t>İl MEM Şube Müdürü</w:t>
      </w:r>
    </w:p>
    <w:sectPr w:rsidR="009A6771" w:rsidRPr="00965F16" w:rsidSect="00F0433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599"/>
    <w:rsid w:val="001D7298"/>
    <w:rsid w:val="00373EA7"/>
    <w:rsid w:val="005B46E1"/>
    <w:rsid w:val="007E1599"/>
    <w:rsid w:val="00811020"/>
    <w:rsid w:val="00965F16"/>
    <w:rsid w:val="009A6771"/>
    <w:rsid w:val="00AA7EEF"/>
    <w:rsid w:val="00AF52E7"/>
    <w:rsid w:val="00B040E2"/>
    <w:rsid w:val="00C07D07"/>
    <w:rsid w:val="00D37ABC"/>
    <w:rsid w:val="00D8271E"/>
    <w:rsid w:val="00F0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2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urkedebiyat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cp:lastModifiedBy>CasPeR</cp:lastModifiedBy>
  <cp:revision>3</cp:revision>
  <dcterms:created xsi:type="dcterms:W3CDTF">2015-10-27T13:29:00Z</dcterms:created>
  <dcterms:modified xsi:type="dcterms:W3CDTF">2015-10-27T13:42:00Z</dcterms:modified>
</cp:coreProperties>
</file>